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49" w:rsidRPr="008F18A0" w:rsidRDefault="00543649">
      <w:pPr>
        <w:rPr>
          <w:rFonts w:ascii="Arial Narrow" w:hAnsi="Arial Narrow"/>
          <w:b/>
          <w:sz w:val="28"/>
          <w:szCs w:val="28"/>
        </w:rPr>
      </w:pPr>
      <w:r w:rsidRPr="008F18A0">
        <w:rPr>
          <w:rFonts w:ascii="Arial Narrow" w:hAnsi="Arial Narrow"/>
          <w:b/>
          <w:sz w:val="28"/>
          <w:szCs w:val="28"/>
        </w:rPr>
        <w:t xml:space="preserve">Ergänzung des Wohngeldantrages aufgrund </w:t>
      </w:r>
      <w:r w:rsidRPr="008F18A0">
        <w:rPr>
          <w:rFonts w:ascii="Arial Narrow" w:hAnsi="Arial Narrow"/>
          <w:b/>
          <w:sz w:val="28"/>
          <w:szCs w:val="28"/>
        </w:rPr>
        <w:t>der europäi</w:t>
      </w:r>
      <w:r w:rsidRPr="008F18A0">
        <w:rPr>
          <w:rFonts w:ascii="Arial Narrow" w:hAnsi="Arial Narrow"/>
          <w:b/>
          <w:sz w:val="28"/>
          <w:szCs w:val="28"/>
        </w:rPr>
        <w:t>schen DS-</w:t>
      </w:r>
      <w:r w:rsidR="008F18A0">
        <w:rPr>
          <w:rFonts w:ascii="Arial Narrow" w:hAnsi="Arial Narrow"/>
          <w:b/>
          <w:sz w:val="28"/>
          <w:szCs w:val="28"/>
        </w:rPr>
        <w:t>GVO und der Änderung des SGB X - Datenschutzhinweise</w:t>
      </w:r>
    </w:p>
    <w:p w:rsidR="00543649" w:rsidRDefault="00543649" w:rsidP="00543649">
      <w:pPr>
        <w:jc w:val="both"/>
        <w:rPr>
          <w:rFonts w:ascii="Arial Narrow" w:hAnsi="Arial Narrow"/>
        </w:rPr>
      </w:pPr>
      <w:r>
        <w:rPr>
          <w:rFonts w:ascii="Arial Narrow" w:hAnsi="Arial Narrow"/>
        </w:rPr>
        <w:t>Seit</w:t>
      </w:r>
      <w:r w:rsidRPr="00543649">
        <w:rPr>
          <w:rFonts w:ascii="Arial Narrow" w:hAnsi="Arial Narrow"/>
        </w:rPr>
        <w:t xml:space="preserve"> dem 25. Mai 2018 gilt mit der europäischen Datenschutz-Grundverordnung (DS-GVO) ein neuer Rechtsrahmen für den Datenschutz in Deutschland und in der Europäischen Union. Sowohl die neue DS-GVO als auch insbesondere das Zehnte Buch Sozialgesetzbuch (SGB X), die Abgabenordnung (AO), das Wohngeldgesetz (WoGG) und die Wohngeldverordnung (WoGV) enthalten Vorschriften zur Datenverarbeitung und</w:t>
      </w:r>
      <w:r>
        <w:rPr>
          <w:rFonts w:ascii="Arial Narrow" w:hAnsi="Arial Narrow"/>
        </w:rPr>
        <w:t xml:space="preserve"> zu Rechten von betroffenen Bür</w:t>
      </w:r>
      <w:r w:rsidRPr="00543649">
        <w:rPr>
          <w:rFonts w:ascii="Arial Narrow" w:hAnsi="Arial Narrow"/>
        </w:rPr>
        <w:t>gerinnen und Bürgern. Daher werden Sie auf Folgendes hingewiesen: Soweit es für die Durchführung des Wohngeldgesetzes bzw. zur Ermittlung der für das Wohngeld maßgeblichen Verhältnisse im Einzelfall erforderlich ist, werden Ihre Daten manuell bzw. automatisiert verarbeitet (d. h. insbesondere: erhoben, erfasst, geordnet, gespeichert und übermittelt; vgl. Artikel 6 Abs. 1 Buchstabe c und e und Artikel 4 Nr. 2 DS-GVO, §§ 67a ff. SGB X, § 23 WoGG). Ihre zuständige Wohngeldbe</w:t>
      </w:r>
      <w:r>
        <w:rPr>
          <w:rFonts w:ascii="Arial Narrow" w:hAnsi="Arial Narrow"/>
        </w:rPr>
        <w:t>hörde ist hierbei „Verantwortli</w:t>
      </w:r>
      <w:r w:rsidRPr="00543649">
        <w:rPr>
          <w:rFonts w:ascii="Arial Narrow" w:hAnsi="Arial Narrow"/>
        </w:rPr>
        <w:t xml:space="preserve">che“ im Sinne des Artikels 4 Nr. 7 DS-GVO. Alle Kontaktdaten finden Sie unter 8. </w:t>
      </w:r>
    </w:p>
    <w:p w:rsidR="00543649" w:rsidRPr="00543649" w:rsidRDefault="00543649">
      <w:pPr>
        <w:rPr>
          <w:rFonts w:ascii="Arial Narrow" w:hAnsi="Arial Narrow"/>
          <w:b/>
        </w:rPr>
      </w:pPr>
      <w:r w:rsidRPr="00543649">
        <w:rPr>
          <w:rFonts w:ascii="Arial Narrow" w:hAnsi="Arial Narrow"/>
          <w:b/>
        </w:rPr>
        <w:t xml:space="preserve">1. Datenerhebung bei den Haushaltsmitgliedern </w:t>
      </w:r>
    </w:p>
    <w:p w:rsidR="00543649" w:rsidRDefault="00543649" w:rsidP="00543649">
      <w:pPr>
        <w:jc w:val="both"/>
        <w:rPr>
          <w:rFonts w:ascii="Arial Narrow" w:hAnsi="Arial Narrow"/>
        </w:rPr>
      </w:pPr>
      <w:r w:rsidRPr="00543649">
        <w:rPr>
          <w:rFonts w:ascii="Arial Narrow" w:hAnsi="Arial Narrow"/>
        </w:rPr>
        <w:t>Ihre Angaben im Wohngeldantrag sind mit entsprechenden Nachweisen zu belegen. Werden Kontoauszüge vorgelegt, dürfen Verwendungszweck bzw. Empfänger einer Überweisung – nicht aber deren Höhe – geschwärzt werden, wenn es sich um besondere</w:t>
      </w:r>
      <w:r>
        <w:rPr>
          <w:rFonts w:ascii="Arial Narrow" w:hAnsi="Arial Narrow"/>
        </w:rPr>
        <w:t xml:space="preserve"> Arten von perso</w:t>
      </w:r>
      <w:r w:rsidRPr="00543649">
        <w:rPr>
          <w:rFonts w:ascii="Arial Narrow" w:hAnsi="Arial Narrow"/>
        </w:rPr>
        <w:t>nenbezogenen Daten im Sinne des Artikel 9 DS-GVO handelt (Angaben über die rassische und ethnische Herkunft, politische Meinungen, religiöse o</w:t>
      </w:r>
      <w:r>
        <w:rPr>
          <w:rFonts w:ascii="Arial Narrow" w:hAnsi="Arial Narrow"/>
        </w:rPr>
        <w:t>der weltanschauliche Überzeugun</w:t>
      </w:r>
      <w:r w:rsidRPr="00543649">
        <w:rPr>
          <w:rFonts w:ascii="Arial Narrow" w:hAnsi="Arial Narrow"/>
        </w:rPr>
        <w:t>gen, Gewerkschaftszugehörigkeit, Gesundheit, Sexualleben oder der</w:t>
      </w:r>
      <w:r>
        <w:rPr>
          <w:rFonts w:ascii="Arial Narrow" w:hAnsi="Arial Narrow"/>
        </w:rPr>
        <w:t xml:space="preserve"> sexuellen Orientie</w:t>
      </w:r>
      <w:r w:rsidRPr="00543649">
        <w:rPr>
          <w:rFonts w:ascii="Arial Narrow" w:hAnsi="Arial Narrow"/>
        </w:rPr>
        <w:t xml:space="preserve">rung). </w:t>
      </w:r>
    </w:p>
    <w:p w:rsidR="00543649" w:rsidRPr="00543649" w:rsidRDefault="00543649">
      <w:pPr>
        <w:rPr>
          <w:rFonts w:ascii="Arial Narrow" w:hAnsi="Arial Narrow"/>
          <w:b/>
        </w:rPr>
      </w:pPr>
      <w:r w:rsidRPr="00543649">
        <w:rPr>
          <w:rFonts w:ascii="Arial Narrow" w:hAnsi="Arial Narrow"/>
          <w:b/>
        </w:rPr>
        <w:t xml:space="preserve">2. Datenerhebung bei anderen </w:t>
      </w:r>
      <w:r w:rsidRPr="00543649">
        <w:rPr>
          <w:rFonts w:ascii="Arial Narrow" w:hAnsi="Arial Narrow"/>
          <w:b/>
        </w:rPr>
        <w:t>Stellen</w:t>
      </w:r>
    </w:p>
    <w:p w:rsidR="00543649" w:rsidRDefault="00543649" w:rsidP="00543649">
      <w:pPr>
        <w:jc w:val="both"/>
        <w:rPr>
          <w:rFonts w:ascii="Arial Narrow" w:hAnsi="Arial Narrow"/>
        </w:rPr>
      </w:pPr>
      <w:r w:rsidRPr="00543649">
        <w:rPr>
          <w:rFonts w:ascii="Arial Narrow" w:hAnsi="Arial Narrow"/>
        </w:rPr>
        <w:t>Sofern die Haushaltsmitglieder nicht oder nicht vollständi</w:t>
      </w:r>
      <w:r>
        <w:rPr>
          <w:rFonts w:ascii="Arial Narrow" w:hAnsi="Arial Narrow"/>
        </w:rPr>
        <w:t>g an der Aufklärung des Sachver</w:t>
      </w:r>
      <w:r w:rsidRPr="00543649">
        <w:rPr>
          <w:rFonts w:ascii="Arial Narrow" w:hAnsi="Arial Narrow"/>
        </w:rPr>
        <w:t xml:space="preserve">halts mitwirken, kann die Wohngeldbehörde auch Auskünfte einholen bzw. Daten erheben </w:t>
      </w:r>
    </w:p>
    <w:p w:rsidR="00543649" w:rsidRDefault="00543649" w:rsidP="00543649">
      <w:pPr>
        <w:pStyle w:val="Listenabsatz"/>
        <w:numPr>
          <w:ilvl w:val="0"/>
          <w:numId w:val="1"/>
        </w:numPr>
        <w:jc w:val="both"/>
        <w:rPr>
          <w:rFonts w:ascii="Arial Narrow" w:hAnsi="Arial Narrow"/>
        </w:rPr>
      </w:pPr>
      <w:r w:rsidRPr="00543649">
        <w:rPr>
          <w:rFonts w:ascii="Arial Narrow" w:hAnsi="Arial Narrow"/>
        </w:rPr>
        <w:t xml:space="preserve">bei anderen Stellen im Zusammenhang zwischen </w:t>
      </w:r>
      <w:r w:rsidRPr="00543649">
        <w:rPr>
          <w:rFonts w:ascii="Arial Narrow" w:hAnsi="Arial Narrow"/>
        </w:rPr>
        <w:t>diesen und den Haushaltsmitglie</w:t>
      </w:r>
      <w:r w:rsidRPr="00543649">
        <w:rPr>
          <w:rFonts w:ascii="Arial Narrow" w:hAnsi="Arial Narrow"/>
        </w:rPr>
        <w:t>dern bestehenden Rechtsverhältnissen (z. B. Vermi</w:t>
      </w:r>
      <w:r>
        <w:rPr>
          <w:rFonts w:ascii="Arial Narrow" w:hAnsi="Arial Narrow"/>
        </w:rPr>
        <w:t>eter/Mietverhältnis, Arbeitsein</w:t>
      </w:r>
      <w:r w:rsidRPr="00543649">
        <w:rPr>
          <w:rFonts w:ascii="Arial Narrow" w:hAnsi="Arial Narrow"/>
        </w:rPr>
        <w:t>kommen, Banken und Kreditinstitute) und bei anderen Personen im Hinblick auf möglicherweise gegen diese Personen bestehende Re</w:t>
      </w:r>
      <w:r>
        <w:rPr>
          <w:rFonts w:ascii="Arial Narrow" w:hAnsi="Arial Narrow"/>
        </w:rPr>
        <w:t>chtsansprüche bzw. deren Voraus</w:t>
      </w:r>
      <w:r w:rsidRPr="00543649">
        <w:rPr>
          <w:rFonts w:ascii="Arial Narrow" w:hAnsi="Arial Narrow"/>
        </w:rPr>
        <w:t xml:space="preserve">setzungen (z. B. unterhaltsverpflichtete Eltern oder [frühere/getrenntlebende] Ehepartner) nach § 23 WoGG, </w:t>
      </w:r>
    </w:p>
    <w:p w:rsidR="00543649" w:rsidRDefault="00543649" w:rsidP="00543649">
      <w:pPr>
        <w:pStyle w:val="Listenabsatz"/>
        <w:numPr>
          <w:ilvl w:val="0"/>
          <w:numId w:val="1"/>
        </w:numPr>
        <w:jc w:val="both"/>
        <w:rPr>
          <w:rFonts w:ascii="Arial Narrow" w:hAnsi="Arial Narrow"/>
        </w:rPr>
      </w:pPr>
      <w:r w:rsidRPr="00543649">
        <w:sym w:font="Symbol" w:char="F0B7"/>
      </w:r>
      <w:r w:rsidRPr="00543649">
        <w:rPr>
          <w:rFonts w:ascii="Arial Narrow" w:hAnsi="Arial Narrow"/>
        </w:rPr>
        <w:t xml:space="preserve"> bei anderen Sozialleistungsträgern (z. B. Agentur </w:t>
      </w:r>
      <w:r>
        <w:rPr>
          <w:rFonts w:ascii="Arial Narrow" w:hAnsi="Arial Narrow"/>
        </w:rPr>
        <w:t>für Arbeit, Jobcenter, Familien</w:t>
      </w:r>
      <w:r w:rsidRPr="00543649">
        <w:rPr>
          <w:rFonts w:ascii="Arial Narrow" w:hAnsi="Arial Narrow"/>
        </w:rPr>
        <w:t xml:space="preserve">kasse, Unterhaltsvorschussstelle, Ämter für Ausbildungsförderung) nach §§ 3, 69 Abs. 1 Nr. 1 SGB X, inwieweit z. B. andere Sozialleistungen beantragt, bewilligt oder eingestellt wurden oder inwieweit Aussicht auf Bewilligung dieser Leistungen besteht und </w:t>
      </w:r>
    </w:p>
    <w:p w:rsidR="00543649" w:rsidRDefault="00543649" w:rsidP="00543649">
      <w:pPr>
        <w:pStyle w:val="Listenabsatz"/>
        <w:numPr>
          <w:ilvl w:val="0"/>
          <w:numId w:val="1"/>
        </w:numPr>
        <w:jc w:val="both"/>
        <w:rPr>
          <w:rFonts w:ascii="Arial Narrow" w:hAnsi="Arial Narrow"/>
        </w:rPr>
      </w:pPr>
      <w:r w:rsidRPr="00543649">
        <w:sym w:font="Symbol" w:char="F0B7"/>
      </w:r>
      <w:r w:rsidRPr="00543649">
        <w:rPr>
          <w:rFonts w:ascii="Arial Narrow" w:hAnsi="Arial Narrow"/>
        </w:rPr>
        <w:t xml:space="preserve"> beim Finanzamt zu Einkommens- und Vermögensverhältnissen nach</w:t>
      </w:r>
      <w:r>
        <w:rPr>
          <w:rFonts w:ascii="Arial Narrow" w:hAnsi="Arial Narrow"/>
        </w:rPr>
        <w:t xml:space="preserve"> </w:t>
      </w:r>
      <w:r w:rsidRPr="00543649">
        <w:rPr>
          <w:rFonts w:ascii="Arial Narrow" w:hAnsi="Arial Narrow"/>
        </w:rPr>
        <w:t xml:space="preserve">§ 21 Abs. 4 SGB X und – insbesondere bei selbständig </w:t>
      </w:r>
      <w:proofErr w:type="spellStart"/>
      <w:r w:rsidRPr="00543649">
        <w:rPr>
          <w:rFonts w:ascii="Arial Narrow" w:hAnsi="Arial Narrow"/>
        </w:rPr>
        <w:t>tätigen</w:t>
      </w:r>
      <w:proofErr w:type="spellEnd"/>
      <w:r w:rsidRPr="00543649">
        <w:rPr>
          <w:rFonts w:ascii="Arial Narrow" w:hAnsi="Arial Narrow"/>
        </w:rPr>
        <w:t xml:space="preserve"> H</w:t>
      </w:r>
      <w:r>
        <w:rPr>
          <w:rFonts w:ascii="Arial Narrow" w:hAnsi="Arial Narrow"/>
        </w:rPr>
        <w:t>aushaltmitgliedern – zur Einkom</w:t>
      </w:r>
      <w:r w:rsidRPr="00543649">
        <w:rPr>
          <w:rFonts w:ascii="Arial Narrow" w:hAnsi="Arial Narrow"/>
        </w:rPr>
        <w:t xml:space="preserve">mensteuererklärung oder zum bereits ergangenen Einkommensteuerbescheid nach § 31a Abs. 1 Nr. 1 Buchstabe b Doppelbuchstabe </w:t>
      </w:r>
      <w:proofErr w:type="spellStart"/>
      <w:r w:rsidRPr="00543649">
        <w:rPr>
          <w:rFonts w:ascii="Arial Narrow" w:hAnsi="Arial Narrow"/>
        </w:rPr>
        <w:t>bb</w:t>
      </w:r>
      <w:proofErr w:type="spellEnd"/>
      <w:r w:rsidRPr="00543649">
        <w:rPr>
          <w:rFonts w:ascii="Arial Narrow" w:hAnsi="Arial Narrow"/>
        </w:rPr>
        <w:t xml:space="preserve"> bzw</w:t>
      </w:r>
      <w:r>
        <w:rPr>
          <w:rFonts w:ascii="Arial Narrow" w:hAnsi="Arial Narrow"/>
        </w:rPr>
        <w:t xml:space="preserve">. Nr. 2 AO. </w:t>
      </w:r>
    </w:p>
    <w:p w:rsidR="00543649" w:rsidRPr="00543649" w:rsidRDefault="00543649" w:rsidP="00543649">
      <w:pPr>
        <w:jc w:val="both"/>
        <w:rPr>
          <w:rFonts w:ascii="Arial Narrow" w:hAnsi="Arial Narrow"/>
        </w:rPr>
      </w:pPr>
      <w:r w:rsidRPr="00543649">
        <w:rPr>
          <w:rFonts w:ascii="Arial Narrow" w:hAnsi="Arial Narrow"/>
        </w:rPr>
        <w:t xml:space="preserve">Die Kosten für Auskunftsersuchen bei Banken und Kreditinstituten hat die/der Mitwirkungspflichtige der Wohngeldbehörde zu erstatten (vgl. § 23 Abs. 4 Satz 4 WoGG). </w:t>
      </w:r>
    </w:p>
    <w:p w:rsidR="00543649" w:rsidRPr="00543649" w:rsidRDefault="00543649" w:rsidP="00543649">
      <w:pPr>
        <w:rPr>
          <w:rFonts w:ascii="Arial Narrow" w:hAnsi="Arial Narrow"/>
          <w:b/>
        </w:rPr>
      </w:pPr>
      <w:r w:rsidRPr="00543649">
        <w:rPr>
          <w:rFonts w:ascii="Arial Narrow" w:hAnsi="Arial Narrow"/>
          <w:b/>
        </w:rPr>
        <w:t xml:space="preserve">3. Manueller bzw. automatisierter Datenabgleich </w:t>
      </w:r>
    </w:p>
    <w:p w:rsidR="00543649" w:rsidRDefault="00543649" w:rsidP="00543649">
      <w:pPr>
        <w:jc w:val="both"/>
        <w:rPr>
          <w:rFonts w:ascii="Arial Narrow" w:hAnsi="Arial Narrow"/>
        </w:rPr>
      </w:pPr>
      <w:r w:rsidRPr="00543649">
        <w:rPr>
          <w:rFonts w:ascii="Arial Narrow" w:hAnsi="Arial Narrow"/>
        </w:rPr>
        <w:t xml:space="preserve">Zur Vermeidung und Aufdeckung der rechtswidrigen Inanspruchnahme von Wohngeld wird ein regelmäßiger Datenabgleich für alle Haushaltsmitglieder, auch in automatisierter Form, insbesondere mit der Datenstelle der Rentenversicherung durchgeführt (§ 33 Abs. 2 und 5 WoGG in Verbindung mit §§ 16 bis 21 WoGV). Es darf z. B. abgeglichen werden, ob während des Wohngeldbezugs Arbeitslosengeld II gezahlt wird, ob eine versicherungspflichtige oder geringfügige Beschäftigung besteht oder in welcher Höhe Kapitalerträge zufließen, für die ein Freistellungsauftrag erteilt worden ist. Ebenso ist ein Abgleich mit der Meldebehörde zu Meldeanschriften, Wohnungsstatus und Zeitpunkt von Ummeldungen möglich. Zudem besteht die Möglichkeit eines Kontenabrufs beim Bundeszentralamt für Steuern nach § 93 Abs. 8 Satz 1 Nr. 1 Buchstabe e AO. Verdachtsfälle auf Betrug werden grundsätzlich bei der Staatsanwaltschaft angezeigt. </w:t>
      </w:r>
    </w:p>
    <w:p w:rsidR="008F18A0" w:rsidRDefault="008F18A0" w:rsidP="00543649">
      <w:pPr>
        <w:jc w:val="both"/>
        <w:rPr>
          <w:rFonts w:ascii="Arial Narrow" w:hAnsi="Arial Narrow"/>
          <w:b/>
        </w:rPr>
      </w:pPr>
    </w:p>
    <w:p w:rsidR="008F18A0" w:rsidRDefault="008F18A0" w:rsidP="00543649">
      <w:pPr>
        <w:jc w:val="both"/>
        <w:rPr>
          <w:rFonts w:ascii="Arial Narrow" w:hAnsi="Arial Narrow"/>
          <w:b/>
        </w:rPr>
      </w:pPr>
    </w:p>
    <w:p w:rsidR="00543649" w:rsidRDefault="00543649" w:rsidP="00543649">
      <w:pPr>
        <w:jc w:val="both"/>
        <w:rPr>
          <w:rFonts w:ascii="Arial Narrow" w:hAnsi="Arial Narrow"/>
        </w:rPr>
      </w:pPr>
      <w:r w:rsidRPr="00543649">
        <w:rPr>
          <w:rFonts w:ascii="Arial Narrow" w:hAnsi="Arial Narrow"/>
          <w:b/>
        </w:rPr>
        <w:t>4. Datenverarbeitung im Rahmen der Wohngeldstatistik</w:t>
      </w:r>
      <w:r w:rsidRPr="00543649">
        <w:rPr>
          <w:rFonts w:ascii="Arial Narrow" w:hAnsi="Arial Narrow"/>
        </w:rPr>
        <w:t xml:space="preserve"> </w:t>
      </w:r>
    </w:p>
    <w:p w:rsidR="00543649" w:rsidRDefault="00543649" w:rsidP="00543649">
      <w:pPr>
        <w:jc w:val="both"/>
        <w:rPr>
          <w:rFonts w:ascii="Arial Narrow" w:hAnsi="Arial Narrow"/>
        </w:rPr>
      </w:pPr>
      <w:r w:rsidRPr="00543649">
        <w:rPr>
          <w:rFonts w:ascii="Arial Narrow" w:hAnsi="Arial Narrow"/>
        </w:rPr>
        <w:t>Die für die Bearbeitung des Antrages erhobenen Daten werden in anonymisierter Form (d. h. ohne Namen und Anschrift) für die Wohngeldstatistik verwendet. Die Daten dürfen hierfür an das Statistische Landesamt Baden-Württemberg, an das Statistische Bundesamt sowie an das Ministerium für Wirtschaft, Arbeit und Wohnungsba</w:t>
      </w:r>
      <w:r>
        <w:rPr>
          <w:rFonts w:ascii="Arial Narrow" w:hAnsi="Arial Narrow"/>
        </w:rPr>
        <w:t>u, das Bundesministerium des In</w:t>
      </w:r>
      <w:r w:rsidRPr="00543649">
        <w:rPr>
          <w:rFonts w:ascii="Arial Narrow" w:hAnsi="Arial Narrow"/>
        </w:rPr>
        <w:t>nern, für Bau und Heimat und an das Bundesamt für B</w:t>
      </w:r>
      <w:r w:rsidR="008F18A0">
        <w:rPr>
          <w:rFonts w:ascii="Arial Narrow" w:hAnsi="Arial Narrow"/>
        </w:rPr>
        <w:t>auwesen und Raumordnung übermit</w:t>
      </w:r>
      <w:bookmarkStart w:id="0" w:name="_GoBack"/>
      <w:bookmarkEnd w:id="0"/>
      <w:r w:rsidRPr="00543649">
        <w:rPr>
          <w:rFonts w:ascii="Arial Narrow" w:hAnsi="Arial Narrow"/>
        </w:rPr>
        <w:t xml:space="preserve">telt werden (§§ 34 bis 36 WoGG). </w:t>
      </w:r>
    </w:p>
    <w:p w:rsidR="00543649" w:rsidRPr="00543649" w:rsidRDefault="00543649" w:rsidP="00543649">
      <w:pPr>
        <w:jc w:val="both"/>
        <w:rPr>
          <w:rFonts w:ascii="Arial Narrow" w:hAnsi="Arial Narrow"/>
          <w:b/>
        </w:rPr>
      </w:pPr>
      <w:r w:rsidRPr="00543649">
        <w:rPr>
          <w:rFonts w:ascii="Arial Narrow" w:hAnsi="Arial Narrow"/>
          <w:b/>
        </w:rPr>
        <w:t xml:space="preserve">5. Durchführung von gerichtlichen Verfahren einschließlich Strafverfahren </w:t>
      </w:r>
    </w:p>
    <w:p w:rsidR="00543649" w:rsidRDefault="00543649" w:rsidP="00543649">
      <w:pPr>
        <w:jc w:val="both"/>
        <w:rPr>
          <w:rFonts w:ascii="Arial Narrow" w:hAnsi="Arial Narrow"/>
        </w:rPr>
      </w:pPr>
      <w:r w:rsidRPr="00543649">
        <w:rPr>
          <w:rFonts w:ascii="Arial Narrow" w:hAnsi="Arial Narrow"/>
        </w:rPr>
        <w:t>Zur Durchführung von gerichtlichen Verfahren einschließl</w:t>
      </w:r>
      <w:r>
        <w:rPr>
          <w:rFonts w:ascii="Arial Narrow" w:hAnsi="Arial Narrow"/>
        </w:rPr>
        <w:t>ich Strafverfahren werden perso</w:t>
      </w:r>
      <w:r w:rsidRPr="00543649">
        <w:rPr>
          <w:rFonts w:ascii="Arial Narrow" w:hAnsi="Arial Narrow"/>
        </w:rPr>
        <w:t>nenbezogene Daten unter den Voraussetzungen der §§ 6</w:t>
      </w:r>
      <w:r>
        <w:rPr>
          <w:rFonts w:ascii="Arial Narrow" w:hAnsi="Arial Narrow"/>
        </w:rPr>
        <w:t>8, 69 SGB X an die Polizeibehör</w:t>
      </w:r>
      <w:r w:rsidRPr="00543649">
        <w:rPr>
          <w:rFonts w:ascii="Arial Narrow" w:hAnsi="Arial Narrow"/>
        </w:rPr>
        <w:t xml:space="preserve">den, Staatsanwaltschaften und Gerichte übermittelt. </w:t>
      </w:r>
    </w:p>
    <w:p w:rsidR="00543649" w:rsidRPr="00543649" w:rsidRDefault="00543649" w:rsidP="00543649">
      <w:pPr>
        <w:jc w:val="both"/>
        <w:rPr>
          <w:rFonts w:ascii="Arial Narrow" w:hAnsi="Arial Narrow"/>
          <w:b/>
        </w:rPr>
      </w:pPr>
      <w:r w:rsidRPr="00543649">
        <w:rPr>
          <w:rFonts w:ascii="Arial Narrow" w:hAnsi="Arial Narrow"/>
          <w:b/>
        </w:rPr>
        <w:t xml:space="preserve">6. Löschung Ihrer personenbezogenen Daten </w:t>
      </w:r>
    </w:p>
    <w:p w:rsidR="00543649" w:rsidRDefault="00543649" w:rsidP="00543649">
      <w:pPr>
        <w:jc w:val="both"/>
        <w:rPr>
          <w:rFonts w:ascii="Arial Narrow" w:hAnsi="Arial Narrow"/>
        </w:rPr>
      </w:pPr>
      <w:r w:rsidRPr="00543649">
        <w:rPr>
          <w:rFonts w:ascii="Arial Narrow" w:hAnsi="Arial Narrow"/>
        </w:rPr>
        <w:t>Personenbezogene Daten werden von der Wohngeldbehörde gelöscht, wenn sie für die Durchführung des Wohngeldgesetzes nicht mehr benötigt werden (vgl. § 33 Abs. 3 Satz 3, Abs. 4 Satz 2 und Abs. 5 Satz 6 und 7, § 35 Abs. 2 Satz 2 WoGG, § 19 Abs. 4 und § 20 WoGV) und rechtliche Aufbewahrungsfristen abgelaufen sind (vgl. Teil A Nr. 24.01 Wohn</w:t>
      </w:r>
      <w:r w:rsidRPr="00543649">
        <w:rPr>
          <w:rFonts w:ascii="Arial Narrow" w:hAnsi="Arial Narrow"/>
        </w:rPr>
        <w:t xml:space="preserve">geld-Verwaltungsvorschrift: Aufbewahrung längstens zehn Jahre, um z. B. Entscheidungen über rückwirkende Änderungen bzw. bei Rechtswidrigkeit zu ermöglichen, § 27 Abs. 4 Satz 3 und § 33 Abs. 2 Satz 2 WoGG, § 45 Abs. 3 Satz 4 SGB </w:t>
      </w:r>
      <w:r>
        <w:rPr>
          <w:rFonts w:ascii="Arial Narrow" w:hAnsi="Arial Narrow"/>
        </w:rPr>
        <w:t>X). Innerhalb der vorstehend ge</w:t>
      </w:r>
      <w:r w:rsidRPr="00543649">
        <w:rPr>
          <w:rFonts w:ascii="Arial Narrow" w:hAnsi="Arial Narrow"/>
        </w:rPr>
        <w:t xml:space="preserve">nannten Fristen besteht kein Recht auf Löschung nach Art. 17 DS-GVO. </w:t>
      </w:r>
    </w:p>
    <w:p w:rsidR="00543649" w:rsidRPr="00543649" w:rsidRDefault="00543649" w:rsidP="00543649">
      <w:pPr>
        <w:jc w:val="both"/>
        <w:rPr>
          <w:rFonts w:ascii="Arial Narrow" w:hAnsi="Arial Narrow"/>
          <w:b/>
        </w:rPr>
      </w:pPr>
      <w:r w:rsidRPr="00543649">
        <w:rPr>
          <w:rFonts w:ascii="Arial Narrow" w:hAnsi="Arial Narrow"/>
          <w:b/>
        </w:rPr>
        <w:t xml:space="preserve">7. Recht auf Auskunft, auf Berichtigung, auf Einschränkung der Verarbeitung Ihrer personenbezogenen Daten, auf Datenübertragbarkeit und Widerspruch; Widerruf einer Einwilligung; Beschwerde </w:t>
      </w:r>
    </w:p>
    <w:p w:rsidR="008F18A0" w:rsidRDefault="00543649" w:rsidP="00543649">
      <w:pPr>
        <w:jc w:val="both"/>
        <w:rPr>
          <w:rFonts w:ascii="Arial Narrow" w:hAnsi="Arial Narrow"/>
        </w:rPr>
      </w:pPr>
      <w:r w:rsidRPr="00543649">
        <w:rPr>
          <w:rFonts w:ascii="Arial Narrow" w:hAnsi="Arial Narrow"/>
        </w:rPr>
        <w:t>Wenn Sie eine Auskunft zu den zu Ihrer Person gespeicherten personenbezogenen Daten wünschen, wenden Sie sich bitte an Ihre zuständige Wohngeldbehörde. Sie können auch den Datenschutzbeauftragten der Wohngeldbehörde zu Rate ziehen. Auf Wunsch wird Ihnen ein Auszug zu den zu Ihrer Person gespeicherten Daten zur Verfügung gestellt. Stand: 01.07.2019 3 Wenn Sie feststellen, dass zu Ihrer Person gespeicherte Daten fehlerhaft oder unvollständig sind, können Sie jederzeit die unverzügliche Berichtigung oder Vervollständigung dieser Daten verlangen. Unter den Voraussetzungen des Art. 18 DS-GVO in Verbi</w:t>
      </w:r>
      <w:r>
        <w:rPr>
          <w:rFonts w:ascii="Arial Narrow" w:hAnsi="Arial Narrow"/>
        </w:rPr>
        <w:t>ndung mit § 84 Abs. 3 SGB X kön</w:t>
      </w:r>
      <w:r w:rsidRPr="00543649">
        <w:rPr>
          <w:rFonts w:ascii="Arial Narrow" w:hAnsi="Arial Narrow"/>
        </w:rPr>
        <w:t>nen Sie eine Einschränkung der Verarbeitung Ihrer Daten verlangen. Dies kommt z. B. dann in Betracht, wenn die Wohngeldbehörde die Daten nicht mehr länger benötigt, Sie diese jedoch zur Geltendmachung, Ausübung oder Verteidigung von Rechtsansprüchen benötigen und eine Löschung der Daten Ihre schutzwürdigen Interessen beeinträchtigen würde. Im Zusammenhang mit der Wohngeldbearbeitung beste</w:t>
      </w:r>
      <w:r>
        <w:rPr>
          <w:rFonts w:ascii="Arial Narrow" w:hAnsi="Arial Narrow"/>
        </w:rPr>
        <w:t>ht kein Recht auf Datenübertrag</w:t>
      </w:r>
      <w:r w:rsidRPr="00543649">
        <w:rPr>
          <w:rFonts w:ascii="Arial Narrow" w:hAnsi="Arial Narrow"/>
        </w:rPr>
        <w:t>barkeit nach Art. 20 DS-GVO, da die Datenverarbeitung i</w:t>
      </w:r>
      <w:r>
        <w:rPr>
          <w:rFonts w:ascii="Arial Narrow" w:hAnsi="Arial Narrow"/>
        </w:rPr>
        <w:t>m Wohngeld im öffentlichen Inte</w:t>
      </w:r>
      <w:r w:rsidRPr="00543649">
        <w:rPr>
          <w:rFonts w:ascii="Arial Narrow" w:hAnsi="Arial Narrow"/>
        </w:rPr>
        <w:t>resse liegt (vgl. Art. 21 Abs. 3 DS-GVO). Es besteht auch kein Rec</w:t>
      </w:r>
      <w:r>
        <w:rPr>
          <w:rFonts w:ascii="Arial Narrow" w:hAnsi="Arial Narrow"/>
        </w:rPr>
        <w:t>ht auf Widerspruch ge</w:t>
      </w:r>
      <w:r w:rsidRPr="00543649">
        <w:rPr>
          <w:rFonts w:ascii="Arial Narrow" w:hAnsi="Arial Narrow"/>
        </w:rPr>
        <w:t>gen die Verarbeitung personenbezogener Daten nach Artikel 21 Abs. 1 DS-GVO, da wohn</w:t>
      </w:r>
      <w:r w:rsidRPr="00543649">
        <w:rPr>
          <w:rFonts w:ascii="Arial Narrow" w:hAnsi="Arial Narrow"/>
        </w:rPr>
        <w:t>geldrechtliche Vorschriften die Verarbeitung von personenbezogenen Daten vorsehen (vgl. § 84 Abs. 5 SGB X). Sollten Ihre personenbezogenen Daten aufgrund Ihrer au</w:t>
      </w:r>
      <w:r>
        <w:rPr>
          <w:rFonts w:ascii="Arial Narrow" w:hAnsi="Arial Narrow"/>
        </w:rPr>
        <w:t>sdrücklichen Einwilligung verar</w:t>
      </w:r>
      <w:r w:rsidRPr="00543649">
        <w:rPr>
          <w:rFonts w:ascii="Arial Narrow" w:hAnsi="Arial Narrow"/>
        </w:rPr>
        <w:t xml:space="preserve">beitet (d. h. insbesondere erhoben) worden sein, können Sie diese Einwilligung jederzeit nach Art. 7 Abs. 3 DS-GVO widerrufen. Dadurch wird jedoch nicht die Rechtmäßigkeit der Verarbeitung Ihrer Daten bis zu Ihrem Widerruf berührt. Sollten Sie mit den Auskünften Ihrer Wohngeldbehörde bzw. mit der von ihr vorgenommenen Verarbeitung personenbezogener Daten nicht einverstanden sein, können Sie sich mit einer Beschwerde an die/den Landesdatenschutzbeauftragten als Aufsichtsbehörde wenden. </w:t>
      </w:r>
    </w:p>
    <w:p w:rsidR="008F18A0" w:rsidRPr="008F18A0" w:rsidRDefault="00543649" w:rsidP="00543649">
      <w:pPr>
        <w:jc w:val="both"/>
        <w:rPr>
          <w:rFonts w:ascii="Arial Narrow" w:hAnsi="Arial Narrow"/>
          <w:b/>
        </w:rPr>
      </w:pPr>
      <w:r w:rsidRPr="008F18A0">
        <w:rPr>
          <w:rFonts w:ascii="Arial Narrow" w:hAnsi="Arial Narrow"/>
          <w:b/>
        </w:rPr>
        <w:t xml:space="preserve">8. Kontaktdaten/ Adressen </w:t>
      </w:r>
    </w:p>
    <w:p w:rsidR="008F18A0" w:rsidRDefault="008F18A0" w:rsidP="00543649">
      <w:pPr>
        <w:jc w:val="both"/>
        <w:rPr>
          <w:rFonts w:ascii="Arial Narrow" w:hAnsi="Arial Narrow"/>
        </w:rPr>
      </w:pPr>
      <w:r>
        <w:rPr>
          <w:rFonts w:ascii="Arial Narrow" w:hAnsi="Arial Narrow"/>
        </w:rPr>
        <w:t>Für Wohngeld verantwortliche Stelle beim</w:t>
      </w:r>
      <w:r w:rsidR="00543649" w:rsidRPr="00543649">
        <w:rPr>
          <w:rFonts w:ascii="Arial Narrow" w:hAnsi="Arial Narrow"/>
        </w:rPr>
        <w:t xml:space="preserve"> Landratsamt Freudenstadt</w:t>
      </w:r>
      <w:r>
        <w:rPr>
          <w:rFonts w:ascii="Arial Narrow" w:hAnsi="Arial Narrow"/>
        </w:rPr>
        <w:t>:</w:t>
      </w:r>
      <w:r w:rsidR="00543649" w:rsidRPr="00543649">
        <w:rPr>
          <w:rFonts w:ascii="Arial Narrow" w:hAnsi="Arial Narrow"/>
        </w:rPr>
        <w:t xml:space="preserve"> Sozialamt</w:t>
      </w:r>
      <w:r>
        <w:rPr>
          <w:rFonts w:ascii="Arial Narrow" w:hAnsi="Arial Narrow"/>
        </w:rPr>
        <w:t>,</w:t>
      </w:r>
      <w:r w:rsidR="00543649" w:rsidRPr="00543649">
        <w:rPr>
          <w:rFonts w:ascii="Arial Narrow" w:hAnsi="Arial Narrow"/>
        </w:rPr>
        <w:t xml:space="preserve"> Postfach 620</w:t>
      </w:r>
      <w:r>
        <w:rPr>
          <w:rFonts w:ascii="Arial Narrow" w:hAnsi="Arial Narrow"/>
        </w:rPr>
        <w:t>,</w:t>
      </w:r>
      <w:r w:rsidR="00543649" w:rsidRPr="00543649">
        <w:rPr>
          <w:rFonts w:ascii="Arial Narrow" w:hAnsi="Arial Narrow"/>
        </w:rPr>
        <w:t xml:space="preserve"> 72236 Freudenstadt Tel.: 07441/920-</w:t>
      </w:r>
      <w:r>
        <w:rPr>
          <w:rFonts w:ascii="Arial Narrow" w:hAnsi="Arial Narrow"/>
        </w:rPr>
        <w:t>6101</w:t>
      </w:r>
      <w:r w:rsidR="00543649" w:rsidRPr="00543649">
        <w:rPr>
          <w:rFonts w:ascii="Arial Narrow" w:hAnsi="Arial Narrow"/>
        </w:rPr>
        <w:t xml:space="preserve"> Fax: 07441/920-996101 </w:t>
      </w:r>
      <w:r>
        <w:rPr>
          <w:rFonts w:ascii="Arial Narrow" w:hAnsi="Arial Narrow"/>
        </w:rPr>
        <w:t xml:space="preserve">E-Mail: sozialamt@kreis-fds.de </w:t>
      </w:r>
      <w:r w:rsidR="00543649" w:rsidRPr="00543649">
        <w:rPr>
          <w:rFonts w:ascii="Arial Narrow" w:hAnsi="Arial Narrow"/>
        </w:rPr>
        <w:t xml:space="preserve"> </w:t>
      </w:r>
    </w:p>
    <w:p w:rsidR="008F18A0" w:rsidRDefault="00543649" w:rsidP="00543649">
      <w:pPr>
        <w:jc w:val="both"/>
        <w:rPr>
          <w:rFonts w:ascii="Arial Narrow" w:hAnsi="Arial Narrow"/>
        </w:rPr>
      </w:pPr>
      <w:r w:rsidRPr="00543649">
        <w:rPr>
          <w:rFonts w:ascii="Arial Narrow" w:hAnsi="Arial Narrow"/>
        </w:rPr>
        <w:t>Datenschutzbeauftragte</w:t>
      </w:r>
      <w:r w:rsidR="008F18A0">
        <w:rPr>
          <w:rFonts w:ascii="Arial Narrow" w:hAnsi="Arial Narrow"/>
        </w:rPr>
        <w:t>r</w:t>
      </w:r>
      <w:r w:rsidRPr="00543649">
        <w:rPr>
          <w:rFonts w:ascii="Arial Narrow" w:hAnsi="Arial Narrow"/>
        </w:rPr>
        <w:t xml:space="preserve"> des Landratsamtes: Landr</w:t>
      </w:r>
      <w:r w:rsidR="008F18A0">
        <w:rPr>
          <w:rFonts w:ascii="Arial Narrow" w:hAnsi="Arial Narrow"/>
        </w:rPr>
        <w:t xml:space="preserve">atsamt Freudenstadt, </w:t>
      </w:r>
      <w:r w:rsidRPr="00543649">
        <w:rPr>
          <w:rFonts w:ascii="Arial Narrow" w:hAnsi="Arial Narrow"/>
        </w:rPr>
        <w:t>Postfach 620 72236 Freudenstadt Tel.: 07441/920-1060 Fax:</w:t>
      </w:r>
      <w:r w:rsidR="008F18A0">
        <w:rPr>
          <w:rFonts w:ascii="Arial Narrow" w:hAnsi="Arial Narrow"/>
        </w:rPr>
        <w:t xml:space="preserve"> 07441/920-991060 E-Mail: datenschutz</w:t>
      </w:r>
      <w:r w:rsidRPr="00543649">
        <w:rPr>
          <w:rFonts w:ascii="Arial Narrow" w:hAnsi="Arial Narrow"/>
        </w:rPr>
        <w:t xml:space="preserve">@kreis-fds.de </w:t>
      </w:r>
    </w:p>
    <w:p w:rsidR="0097053D" w:rsidRPr="00543649" w:rsidRDefault="00543649" w:rsidP="00543649">
      <w:pPr>
        <w:jc w:val="both"/>
        <w:rPr>
          <w:rFonts w:ascii="Arial Narrow" w:hAnsi="Arial Narrow"/>
        </w:rPr>
      </w:pPr>
      <w:r w:rsidRPr="00543649">
        <w:rPr>
          <w:rFonts w:ascii="Arial Narrow" w:hAnsi="Arial Narrow"/>
        </w:rPr>
        <w:t>Landesdatenschutzbeauftragter: Der Landesbeauftragte für den Datenschutz und die Informationsfreiheit</w:t>
      </w:r>
      <w:r w:rsidR="008F18A0">
        <w:rPr>
          <w:rFonts w:ascii="Arial Narrow" w:hAnsi="Arial Narrow"/>
        </w:rPr>
        <w:t>,</w:t>
      </w:r>
      <w:r w:rsidRPr="00543649">
        <w:rPr>
          <w:rFonts w:ascii="Arial Narrow" w:hAnsi="Arial Narrow"/>
        </w:rPr>
        <w:t xml:space="preserve"> Postfach 10 29 32</w:t>
      </w:r>
      <w:r w:rsidR="008F18A0">
        <w:rPr>
          <w:rFonts w:ascii="Arial Narrow" w:hAnsi="Arial Narrow"/>
        </w:rPr>
        <w:t>,</w:t>
      </w:r>
      <w:r w:rsidRPr="00543649">
        <w:rPr>
          <w:rFonts w:ascii="Arial Narrow" w:hAnsi="Arial Narrow"/>
        </w:rPr>
        <w:t xml:space="preserve"> 70025 Stuttgart</w:t>
      </w:r>
      <w:r w:rsidR="008F18A0">
        <w:rPr>
          <w:rFonts w:ascii="Arial Narrow" w:hAnsi="Arial Narrow"/>
        </w:rPr>
        <w:t>,</w:t>
      </w:r>
      <w:r w:rsidRPr="00543649">
        <w:rPr>
          <w:rFonts w:ascii="Arial Narrow" w:hAnsi="Arial Narrow"/>
        </w:rPr>
        <w:t xml:space="preserve"> Tel.: 0711/615541-0</w:t>
      </w:r>
      <w:r w:rsidR="008F18A0">
        <w:rPr>
          <w:rFonts w:ascii="Arial Narrow" w:hAnsi="Arial Narrow"/>
        </w:rPr>
        <w:t>,</w:t>
      </w:r>
      <w:r w:rsidRPr="00543649">
        <w:rPr>
          <w:rFonts w:ascii="Arial Narrow" w:hAnsi="Arial Narrow"/>
        </w:rPr>
        <w:t xml:space="preserve"> Fax: 0711/615541-15 E-Mail: poststelle@ldfi.bwl.de</w:t>
      </w:r>
    </w:p>
    <w:sectPr w:rsidR="0097053D" w:rsidRPr="00543649" w:rsidSect="008F18A0">
      <w:headerReference w:type="default" r:id="rId7"/>
      <w:pgSz w:w="11906" w:h="16838"/>
      <w:pgMar w:top="1304" w:right="113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49" w:rsidRDefault="00543649" w:rsidP="00543649">
      <w:pPr>
        <w:spacing w:after="0" w:line="240" w:lineRule="auto"/>
      </w:pPr>
      <w:r>
        <w:separator/>
      </w:r>
    </w:p>
  </w:endnote>
  <w:endnote w:type="continuationSeparator" w:id="0">
    <w:p w:rsidR="00543649" w:rsidRDefault="00543649" w:rsidP="0054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49" w:rsidRDefault="00543649" w:rsidP="00543649">
      <w:pPr>
        <w:spacing w:after="0" w:line="240" w:lineRule="auto"/>
      </w:pPr>
      <w:r>
        <w:separator/>
      </w:r>
    </w:p>
  </w:footnote>
  <w:footnote w:type="continuationSeparator" w:id="0">
    <w:p w:rsidR="00543649" w:rsidRDefault="00543649" w:rsidP="00543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649" w:rsidRPr="00543649" w:rsidRDefault="00543649">
    <w:pPr>
      <w:pStyle w:val="Kopfzeile"/>
      <w:rPr>
        <w:rFonts w:ascii="Arial Narrow" w:hAnsi="Arial Narrow"/>
        <w:sz w:val="23"/>
        <w:szCs w:val="23"/>
      </w:rPr>
    </w:pPr>
    <w:r w:rsidRPr="00543649">
      <w:rPr>
        <w:rFonts w:ascii="Arial Narrow" w:hAnsi="Arial Narrow"/>
        <w:sz w:val="23"/>
        <w:szCs w:val="23"/>
      </w:rPr>
      <w:t xml:space="preserve">                                                                              </w:t>
    </w:r>
    <w:r>
      <w:rPr>
        <w:rFonts w:ascii="Arial Narrow" w:hAnsi="Arial Narrow"/>
        <w:sz w:val="23"/>
        <w:szCs w:val="23"/>
      </w:rPr>
      <w:t xml:space="preserve">                          </w:t>
    </w:r>
    <w:r w:rsidRPr="00543649">
      <w:rPr>
        <w:rFonts w:ascii="Arial Narrow" w:hAnsi="Arial Narrow"/>
        <w:sz w:val="23"/>
        <w:szCs w:val="23"/>
      </w:rPr>
      <w:t xml:space="preserve">                                             Stand 04/2023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E4B6C"/>
    <w:multiLevelType w:val="hybridMultilevel"/>
    <w:tmpl w:val="3564A0B2"/>
    <w:lvl w:ilvl="0" w:tplc="85208948">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49"/>
    <w:rsid w:val="00543649"/>
    <w:rsid w:val="008F18A0"/>
    <w:rsid w:val="00970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81CB"/>
  <w15:chartTrackingRefBased/>
  <w15:docId w15:val="{7DD1C136-3003-436C-96F9-8832ACA6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36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3649"/>
  </w:style>
  <w:style w:type="paragraph" w:styleId="Fuzeile">
    <w:name w:val="footer"/>
    <w:basedOn w:val="Standard"/>
    <w:link w:val="FuzeileZchn"/>
    <w:uiPriority w:val="99"/>
    <w:unhideWhenUsed/>
    <w:rsid w:val="005436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3649"/>
  </w:style>
  <w:style w:type="paragraph" w:styleId="Listenabsatz">
    <w:name w:val="List Paragraph"/>
    <w:basedOn w:val="Standard"/>
    <w:uiPriority w:val="34"/>
    <w:qFormat/>
    <w:rsid w:val="00543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7256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Landratsamt Freudenstadt</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Wurster, Yvonne</dc:creator>
  <cp:keywords/>
  <dc:description/>
  <cp:lastModifiedBy>Wurster, Yvonne</cp:lastModifiedBy>
  <cp:revision>1</cp:revision>
  <dcterms:created xsi:type="dcterms:W3CDTF">2023-04-19T10:42:00Z</dcterms:created>
  <dcterms:modified xsi:type="dcterms:W3CDTF">2023-04-19T10:59:00Z</dcterms:modified>
</cp:coreProperties>
</file>